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08" w:type="dxa"/>
        <w:tblInd w:w="108" w:type="dxa"/>
        <w:tblLook w:val="04A0"/>
      </w:tblPr>
      <w:tblGrid>
        <w:gridCol w:w="1805"/>
        <w:gridCol w:w="3585"/>
        <w:gridCol w:w="1469"/>
        <w:gridCol w:w="3249"/>
      </w:tblGrid>
      <w:tr w:rsidR="00EE4F1D" w:rsidRPr="00EE4F1D" w:rsidTr="00EE4F1D">
        <w:trPr>
          <w:trHeight w:val="464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F1D" w:rsidRPr="00EE4F1D" w:rsidRDefault="00E678B5" w:rsidP="00E678B5">
            <w:pPr>
              <w:jc w:val="center"/>
              <w:rPr>
                <w:rFonts w:ascii="PT Bold Heading" w:eastAsia="Times New Roman" w:hAnsi="PT Bold Heading" w:cs="PT Bold Heading"/>
                <w:color w:val="000000"/>
                <w:sz w:val="28"/>
                <w:szCs w:val="28"/>
              </w:rPr>
            </w:pPr>
            <w:r w:rsidRPr="00EE4F1D">
              <w:rPr>
                <w:rFonts w:ascii="PT Bold Heading" w:eastAsia="Times New Roman" w:hAnsi="PT Bold Heading" w:cs="PT Bold Heading" w:hint="cs"/>
                <w:color w:val="000000"/>
                <w:sz w:val="28"/>
                <w:szCs w:val="28"/>
                <w:rtl/>
              </w:rPr>
              <w:t>نموذج طلب رحلة طلابية تعليمية</w:t>
            </w:r>
            <w:bookmarkStart w:id="0" w:name="_GoBack"/>
            <w:bookmarkEnd w:id="0"/>
          </w:p>
        </w:tc>
      </w:tr>
      <w:tr w:rsidR="00EE4F1D" w:rsidRPr="00EE4F1D" w:rsidTr="00E73435">
        <w:trPr>
          <w:trHeight w:val="420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الشعب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المشرفين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الطلاب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مدة الرحلة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جهة الرحلة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موعد الرحلة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EE4F1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3096E" w:rsidRPr="00577D40" w:rsidRDefault="0053096E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bidiVisual/>
        <w:tblW w:w="10110" w:type="dxa"/>
        <w:tblInd w:w="108" w:type="dxa"/>
        <w:tblLook w:val="04A0"/>
      </w:tblPr>
      <w:tblGrid>
        <w:gridCol w:w="287"/>
        <w:gridCol w:w="700"/>
        <w:gridCol w:w="1526"/>
        <w:gridCol w:w="760"/>
        <w:gridCol w:w="1856"/>
        <w:gridCol w:w="285"/>
        <w:gridCol w:w="324"/>
        <w:gridCol w:w="676"/>
        <w:gridCol w:w="1111"/>
        <w:gridCol w:w="746"/>
        <w:gridCol w:w="1839"/>
      </w:tblGrid>
      <w:tr w:rsidR="00E73435" w:rsidRPr="00E73435" w:rsidTr="00577D40">
        <w:trPr>
          <w:trHeight w:val="435"/>
        </w:trPr>
        <w:tc>
          <w:tcPr>
            <w:tcW w:w="50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 xml:space="preserve">أهداف الرحلة: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برنامج الرحلة المقترحة</w:t>
            </w:r>
          </w:p>
        </w:tc>
      </w:tr>
      <w:tr w:rsidR="00577D40" w:rsidRPr="00E73435" w:rsidTr="00577D40">
        <w:trPr>
          <w:trHeight w:val="435"/>
        </w:trPr>
        <w:tc>
          <w:tcPr>
            <w:tcW w:w="508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6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(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يذكر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البرنامج المقترح لتنفيذ الرحلة بالتفصيل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577D40" w:rsidRPr="00E73435" w:rsidTr="00577D40">
        <w:trPr>
          <w:trHeight w:val="150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577D40" w:rsidRPr="00E73435" w:rsidTr="00577D40">
        <w:trPr>
          <w:trHeight w:val="43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مرفقة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E73435" w:rsidRPr="00E73435" w:rsidTr="00577D40">
        <w:trPr>
          <w:trHeight w:val="240"/>
        </w:trPr>
        <w:tc>
          <w:tcPr>
            <w:tcW w:w="50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E73435" w:rsidRPr="00E73435" w:rsidTr="00577D40">
        <w:trPr>
          <w:trHeight w:val="300"/>
        </w:trPr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مدى ارتباط الرحلة بالمقرر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46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قائمة بأسماء الطلاب المسجلين في المقرر</w:t>
            </w:r>
          </w:p>
        </w:tc>
      </w:tr>
      <w:tr w:rsidR="00E73435" w:rsidRPr="00E73435" w:rsidTr="00577D40">
        <w:trPr>
          <w:trHeight w:val="300"/>
        </w:trPr>
        <w:tc>
          <w:tcPr>
            <w:tcW w:w="508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(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يرفق توصيف المقرر ومفرداته من واقع الخطة الدراسية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6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73435" w:rsidRPr="00E73435" w:rsidTr="00577D40">
        <w:trPr>
          <w:trHeight w:val="150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577D40" w:rsidRPr="00E73435" w:rsidTr="00577D40">
        <w:trPr>
          <w:trHeight w:val="43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ارتباط وثيق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577D4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لا يوجد ارتباط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3435" w:rsidRPr="00E73435" w:rsidRDefault="00E73435" w:rsidP="00E73435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577D40" w:rsidRPr="00E73435" w:rsidTr="00577D40">
        <w:trPr>
          <w:trHeight w:val="300"/>
        </w:trPr>
        <w:tc>
          <w:tcPr>
            <w:tcW w:w="508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77D40" w:rsidRPr="00E73435" w:rsidTr="00577D40">
        <w:trPr>
          <w:trHeight w:val="300"/>
        </w:trPr>
        <w:tc>
          <w:tcPr>
            <w:tcW w:w="50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435" w:rsidRPr="00E73435" w:rsidRDefault="00E73435" w:rsidP="00E73435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E73435" w:rsidRPr="00577D40" w:rsidRDefault="00E73435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bidiVisual/>
        <w:tblW w:w="10110" w:type="dxa"/>
        <w:tblInd w:w="123" w:type="dxa"/>
        <w:tblLayout w:type="fixed"/>
        <w:tblLook w:val="04A0"/>
      </w:tblPr>
      <w:tblGrid>
        <w:gridCol w:w="550"/>
        <w:gridCol w:w="311"/>
        <w:gridCol w:w="8988"/>
        <w:gridCol w:w="261"/>
      </w:tblGrid>
      <w:tr w:rsidR="00577D40" w:rsidRPr="00577D40" w:rsidTr="00577D40">
        <w:trPr>
          <w:trHeight w:val="300"/>
        </w:trPr>
        <w:tc>
          <w:tcPr>
            <w:tcW w:w="100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 xml:space="preserve">الميزانية التفصيلية: (توضح التكاليف الإجمالية للميزانية بالتفصيل) </w:t>
            </w:r>
          </w:p>
        </w:tc>
      </w:tr>
      <w:tr w:rsidR="00577D40" w:rsidRPr="00577D40" w:rsidTr="00577D40">
        <w:trPr>
          <w:trHeight w:val="435"/>
        </w:trPr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تكاليف النقل: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تكاليف الإقامة والإعاشة: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ind w:right="166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نثريات: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إجمالي السلفة: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</w:tr>
      <w:tr w:rsidR="00577D40" w:rsidRPr="00577D40" w:rsidTr="00577D40">
        <w:trPr>
          <w:trHeight w:val="135"/>
        </w:trPr>
        <w:tc>
          <w:tcPr>
            <w:tcW w:w="100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577D40" w:rsidRDefault="00577D40" w:rsidP="00577D40">
      <w:pPr>
        <w:rPr>
          <w:rFonts w:cs="PT Bold Heading"/>
        </w:rPr>
      </w:pPr>
    </w:p>
    <w:tbl>
      <w:tblPr>
        <w:bidiVisual/>
        <w:tblW w:w="10100" w:type="dxa"/>
        <w:tblInd w:w="123" w:type="dxa"/>
        <w:tblLook w:val="04A0"/>
      </w:tblPr>
      <w:tblGrid>
        <w:gridCol w:w="2815"/>
        <w:gridCol w:w="2551"/>
        <w:gridCol w:w="2410"/>
        <w:gridCol w:w="2324"/>
      </w:tblGrid>
      <w:tr w:rsidR="00577D40" w:rsidRPr="00577D40" w:rsidTr="00577D40">
        <w:trPr>
          <w:trHeight w:val="435"/>
        </w:trPr>
        <w:tc>
          <w:tcPr>
            <w:tcW w:w="101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PT Bold Heading" w:eastAsia="Times New Roman" w:hAnsi="PT Bold Heading" w:cs="PT Bold Heading"/>
                <w:b/>
                <w:bCs/>
                <w:color w:val="FF0000"/>
                <w:sz w:val="28"/>
                <w:szCs w:val="28"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t xml:space="preserve">توصية اللجنة: </w:t>
            </w:r>
          </w:p>
        </w:tc>
      </w:tr>
      <w:tr w:rsidR="00577D40" w:rsidRPr="00577D40" w:rsidTr="00577D40">
        <w:trPr>
          <w:trHeight w:val="464"/>
        </w:trPr>
        <w:tc>
          <w:tcPr>
            <w:tcW w:w="1010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577D40" w:rsidRPr="00577D40" w:rsidTr="00577D40">
        <w:trPr>
          <w:trHeight w:val="464"/>
        </w:trPr>
        <w:tc>
          <w:tcPr>
            <w:tcW w:w="1010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77D40" w:rsidRPr="00577D40" w:rsidTr="00577D40">
        <w:trPr>
          <w:trHeight w:val="464"/>
        </w:trPr>
        <w:tc>
          <w:tcPr>
            <w:tcW w:w="1010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77D40" w:rsidRPr="00577D40" w:rsidTr="00577D40">
        <w:trPr>
          <w:trHeight w:val="464"/>
        </w:trPr>
        <w:tc>
          <w:tcPr>
            <w:tcW w:w="1010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77D40" w:rsidRPr="00577D40" w:rsidTr="00577D40">
        <w:trPr>
          <w:trHeight w:val="464"/>
        </w:trPr>
        <w:tc>
          <w:tcPr>
            <w:tcW w:w="10100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77D40" w:rsidRPr="00577D40" w:rsidRDefault="00577D40" w:rsidP="00577D40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77D40" w:rsidRPr="00577D40" w:rsidTr="00577D40">
        <w:trPr>
          <w:trHeight w:val="45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PT Bold Heading" w:eastAsia="Times New Roman" w:hAnsi="PT Bold Heading" w:cs="PT Bold Heading"/>
                <w:b/>
                <w:bCs/>
                <w:color w:val="FF0000"/>
                <w:sz w:val="28"/>
                <w:szCs w:val="28"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تواقيع أعضاء اللجنة </w:t>
            </w:r>
          </w:p>
        </w:tc>
      </w:tr>
      <w:tr w:rsidR="00577D40" w:rsidRPr="00577D40" w:rsidTr="00577D40">
        <w:trPr>
          <w:trHeight w:val="375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رئيس اللجنة</w:t>
            </w:r>
          </w:p>
        </w:tc>
      </w:tr>
      <w:tr w:rsidR="00577D40" w:rsidRPr="00577D40" w:rsidTr="00577D40">
        <w:trPr>
          <w:trHeight w:val="345"/>
        </w:trPr>
        <w:tc>
          <w:tcPr>
            <w:tcW w:w="101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:rsidTr="00577D40">
        <w:trPr>
          <w:trHeight w:val="345"/>
        </w:trPr>
        <w:tc>
          <w:tcPr>
            <w:tcW w:w="101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:rsidTr="00577D40">
        <w:trPr>
          <w:trHeight w:val="435"/>
        </w:trPr>
        <w:tc>
          <w:tcPr>
            <w:tcW w:w="1010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أ.د. محمد بن صالح النمي</w:t>
            </w: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نائب رئيس اللجنة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د. زياد بن أحمد الأحمد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د. عبدالرحمن بن سعد العنقري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د. محمد بن سعود العنزي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د. سعاد بنت محمد المشعل</w:t>
            </w: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:rsidTr="00577D40">
        <w:trPr>
          <w:trHeight w:val="435"/>
        </w:trPr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 xml:space="preserve">د. </w:t>
            </w:r>
            <w:proofErr w:type="spellStart"/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عبدالرحمن</w:t>
            </w:r>
            <w:proofErr w:type="spellEnd"/>
            <w:r w:rsidRPr="00577D40">
              <w:rPr>
                <w:rFonts w:ascii="Cambria" w:eastAsia="Times New Roman" w:hAnsi="Cambria" w:cs="Calibri" w:hint="cs"/>
                <w:b/>
                <w:bCs/>
                <w:color w:val="16365C"/>
                <w:rtl/>
              </w:rPr>
              <w:t xml:space="preserve"> بن محمد</w:t>
            </w: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 xml:space="preserve"> </w:t>
            </w:r>
            <w:proofErr w:type="spellStart"/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السبيهين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أ. احمد بن صالح الدويش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  <w:t>أ. خالد بن عبدالكريم العطية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</w:tbl>
    <w:p w:rsidR="00577D40" w:rsidRPr="00577D40" w:rsidRDefault="00577D40" w:rsidP="00EE4F1D">
      <w:pPr>
        <w:jc w:val="center"/>
        <w:rPr>
          <w:rFonts w:cs="PT Bold Heading"/>
          <w:rtl/>
        </w:rPr>
      </w:pPr>
    </w:p>
    <w:sectPr w:rsidR="00577D40" w:rsidRPr="00577D40" w:rsidSect="00EE4F1D">
      <w:headerReference w:type="default" r:id="rId6"/>
      <w:footerReference w:type="default" r:id="rId7"/>
      <w:pgSz w:w="11906" w:h="16838" w:code="9"/>
      <w:pgMar w:top="851" w:right="991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04" w:rsidRDefault="00857204">
      <w:r>
        <w:separator/>
      </w:r>
    </w:p>
  </w:endnote>
  <w:endnote w:type="continuationSeparator" w:id="0">
    <w:p w:rsidR="00857204" w:rsidRDefault="0085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 Medium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64" w:rsidRDefault="00857204" w:rsidP="005F0C9F">
    <w:pPr>
      <w:pStyle w:val="a4"/>
      <w:ind w:hanging="1186"/>
      <w:rPr>
        <w:rFonts w:cs="AL-Mohanad Bold"/>
        <w:sz w:val="16"/>
        <w:szCs w:val="16"/>
        <w:rtl/>
      </w:rPr>
    </w:pPr>
  </w:p>
  <w:p w:rsidR="009C6A64" w:rsidRPr="005F0C9F" w:rsidRDefault="0053096E" w:rsidP="00835783">
    <w:pPr>
      <w:pStyle w:val="a4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:rsidR="00835783" w:rsidRPr="00835783" w:rsidRDefault="0053096E" w:rsidP="00577D40">
    <w:pPr>
      <w:pStyle w:val="a4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:rsidR="009C6A64" w:rsidRPr="005F0C9F" w:rsidRDefault="0053096E" w:rsidP="005F0C9F">
    <w:pPr>
      <w:pStyle w:val="a4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04" w:rsidRDefault="00857204">
      <w:r>
        <w:separator/>
      </w:r>
    </w:p>
  </w:footnote>
  <w:footnote w:type="continuationSeparator" w:id="0">
    <w:p w:rsidR="00857204" w:rsidRDefault="0085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9F" w:rsidRPr="0076485F" w:rsidRDefault="00414D21" w:rsidP="0065139F">
    <w:pPr>
      <w:pStyle w:val="a5"/>
      <w:jc w:val="center"/>
      <w:rPr>
        <w:rFonts w:ascii="Sakkal Majalla" w:hAnsi="Sakkal Majalla" w:cs="Sakkal Majalla"/>
        <w:b/>
        <w:bCs/>
        <w:rtl/>
      </w:rPr>
    </w:pPr>
    <w:r>
      <w:rPr>
        <w:rFonts w:ascii="Sakkal Majalla" w:hAnsi="Sakkal Majalla" w:cs="Sakkal Majalla"/>
        <w:b/>
        <w:bCs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1" type="#_x0000_t202" style="position:absolute;left:0;text-align:left;margin-left:8.3pt;margin-top:-.7pt;width:163.45pt;height:5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" filled="f" stroked="f" strokeweight=".5pt">
          <v:textbox>
            <w:txbxContent>
              <w:p w:rsidR="0065139F" w:rsidRPr="0065139F" w:rsidRDefault="0065139F" w:rsidP="0065139F">
                <w:pPr>
                  <w:ind w:hanging="15"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65139F"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  <w:t xml:space="preserve">اللجنة الدائمة للرحلات التعليمية </w:t>
                </w:r>
              </w:p>
              <w:p w:rsidR="00BE0247" w:rsidRPr="0065139F" w:rsidRDefault="0065139F" w:rsidP="00BE0247">
                <w:pPr>
                  <w:ind w:hanging="15"/>
                  <w:jc w:val="center"/>
                  <w:rPr>
                    <w:rFonts w:ascii="Sakkal Majalla" w:hAnsi="Sakkal Majalla" w:cs="Sakkal Majalla"/>
                    <w:sz w:val="32"/>
                    <w:szCs w:val="32"/>
                  </w:rPr>
                </w:pPr>
                <w:r w:rsidRPr="0065139F"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  <w:t>الطلابية والتدريب الخارج</w:t>
                </w:r>
                <w:r w:rsidR="00BE0247">
                  <w:rPr>
                    <w:rFonts w:ascii="Sakkal Majalla" w:hAnsi="Sakkal Majalla" w:cs="Sakkal Majalla" w:hint="cs"/>
                    <w:sz w:val="32"/>
                    <w:szCs w:val="32"/>
                    <w:rtl/>
                  </w:rPr>
                  <w:t>ي</w:t>
                </w:r>
              </w:p>
            </w:txbxContent>
          </v:textbox>
        </v:shape>
      </w:pict>
    </w:r>
    <w:r w:rsidR="00EE4F1D" w:rsidRPr="0076485F">
      <w:rPr>
        <w:rFonts w:ascii="Sakkal Majalla" w:hAnsi="Sakkal Majalla" w:cs="Sakkal Majalla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4583305</wp:posOffset>
          </wp:positionH>
          <wp:positionV relativeFrom="paragraph">
            <wp:posOffset>-97155</wp:posOffset>
          </wp:positionV>
          <wp:extent cx="1905000" cy="695325"/>
          <wp:effectExtent l="0" t="0" r="0" b="3175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39F" w:rsidRPr="0076485F">
      <w:rPr>
        <w:rFonts w:ascii="Sakkal Majalla" w:hAnsi="Sakkal Majalla" w:cs="Sakkal Majalla" w:hint="cs"/>
        <w:b/>
        <w:bCs/>
        <w:rtl/>
      </w:rPr>
      <w:t>ب</w:t>
    </w:r>
    <w:r w:rsidR="0065139F" w:rsidRPr="0076485F">
      <w:rPr>
        <w:rFonts w:ascii="Sakkal Majalla" w:hAnsi="Sakkal Majalla" w:cs="Sakkal Majalla"/>
        <w:b/>
        <w:bCs/>
        <w:rtl/>
      </w:rPr>
      <w:t>سم الله الرحمن الرحيم</w:t>
    </w:r>
  </w:p>
  <w:p w:rsidR="0065139F" w:rsidRDefault="0065139F" w:rsidP="0065139F">
    <w:pPr>
      <w:pStyle w:val="a5"/>
      <w:jc w:val="center"/>
      <w:rPr>
        <w:rFonts w:cs="AL-Mohanad Bold"/>
        <w:b/>
        <w:bCs/>
        <w:rtl/>
      </w:rPr>
    </w:pPr>
  </w:p>
  <w:p w:rsidR="0065139F" w:rsidRDefault="0065139F" w:rsidP="00834F92">
    <w:pPr>
      <w:spacing w:line="360" w:lineRule="auto"/>
      <w:rPr>
        <w:rFonts w:cs="AL-Mohanad Bold"/>
        <w:rtl/>
      </w:rPr>
    </w:pPr>
  </w:p>
  <w:p w:rsidR="0065139F" w:rsidRDefault="0065139F" w:rsidP="00577D40">
    <w:pPr>
      <w:ind w:right="-709"/>
      <w:rPr>
        <w:rFonts w:ascii="GE Dinar One Medium" w:hAnsi="GE Dinar One Medium" w:cs="GE Dinar One Medium"/>
        <w:color w:val="008DC2"/>
        <w:sz w:val="17"/>
        <w:szCs w:val="17"/>
      </w:rPr>
    </w:pPr>
    <w:r w:rsidRPr="00344790">
      <w:rPr>
        <w:rFonts w:ascii="GE Dinar One Medium" w:hAnsi="GE Dinar One Medium" w:cs="GE Dinar One Medium" w:hint="cs"/>
        <w:color w:val="008DC2"/>
        <w:sz w:val="17"/>
        <w:szCs w:val="17"/>
        <w:rtl/>
      </w:rPr>
      <w:t>وكالة الجامعة للشؤون التعليمية والأكاديمية</w:t>
    </w:r>
  </w:p>
  <w:p w:rsidR="00577D40" w:rsidRPr="00577D40" w:rsidRDefault="00577D40" w:rsidP="00577D40">
    <w:pPr>
      <w:ind w:right="-709"/>
      <w:rPr>
        <w:rFonts w:ascii="GE Dinar One Medium" w:hAnsi="GE Dinar One Medium" w:cs="GE Dinar One Medium"/>
        <w:color w:val="008DC2"/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3096E"/>
    <w:rsid w:val="000021A0"/>
    <w:rsid w:val="000D5F97"/>
    <w:rsid w:val="002343B9"/>
    <w:rsid w:val="00344790"/>
    <w:rsid w:val="00414D21"/>
    <w:rsid w:val="004518FA"/>
    <w:rsid w:val="00466D88"/>
    <w:rsid w:val="0053096E"/>
    <w:rsid w:val="00577D40"/>
    <w:rsid w:val="0065139F"/>
    <w:rsid w:val="007111FD"/>
    <w:rsid w:val="00713173"/>
    <w:rsid w:val="0076485F"/>
    <w:rsid w:val="00777B65"/>
    <w:rsid w:val="007B5A55"/>
    <w:rsid w:val="007D3805"/>
    <w:rsid w:val="00834F92"/>
    <w:rsid w:val="00857204"/>
    <w:rsid w:val="008B348F"/>
    <w:rsid w:val="009539F8"/>
    <w:rsid w:val="009A6027"/>
    <w:rsid w:val="00A022DF"/>
    <w:rsid w:val="00BE0247"/>
    <w:rsid w:val="00C82B45"/>
    <w:rsid w:val="00E33D44"/>
    <w:rsid w:val="00E678B5"/>
    <w:rsid w:val="00E73435"/>
    <w:rsid w:val="00E93BB5"/>
    <w:rsid w:val="00E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5"/>
    <w:uiPriority w:val="99"/>
    <w:rsid w:val="0065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جامعة الملك سعود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abdulkarim</cp:lastModifiedBy>
  <cp:revision>3</cp:revision>
  <dcterms:created xsi:type="dcterms:W3CDTF">2019-10-20T21:15:00Z</dcterms:created>
  <dcterms:modified xsi:type="dcterms:W3CDTF">2019-10-20T21:15:00Z</dcterms:modified>
</cp:coreProperties>
</file>